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8" w:type="dxa"/>
        <w:tblInd w:w="4569" w:type="dxa"/>
        <w:tblLayout w:type="fixed"/>
        <w:tblLook w:val="01E0" w:firstRow="1" w:lastRow="1" w:firstColumn="1" w:lastColumn="1" w:noHBand="0" w:noVBand="0"/>
      </w:tblPr>
      <w:tblGrid>
        <w:gridCol w:w="5148"/>
      </w:tblGrid>
      <w:tr w:rsidR="005E5D80" w:rsidRPr="009C63B7">
        <w:tc>
          <w:tcPr>
            <w:tcW w:w="5148" w:type="dxa"/>
          </w:tcPr>
          <w:p w:rsidR="005E5D80" w:rsidRPr="009737B3" w:rsidRDefault="007375AB" w:rsidP="009737B3">
            <w:pPr>
              <w:keepNext/>
              <w:keepLines/>
              <w:widowControl w:val="0"/>
              <w:suppressLineNumber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61584BC0" wp14:editId="327FD485">
                  <wp:extent cx="3131820" cy="24085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31820" cy="2408555"/>
                          </a:xfrm>
                          <a:prstGeom prst="rect">
                            <a:avLst/>
                          </a:prstGeom>
                        </pic:spPr>
                      </pic:pic>
                    </a:graphicData>
                  </a:graphic>
                </wp:inline>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5E5D80" w:rsidRDefault="009B1AAD" w:rsidP="003273A1">
      <w:pPr>
        <w:spacing w:before="0" w:beforeAutospacing="0" w:after="0" w:afterAutospacing="0"/>
        <w:jc w:val="center"/>
        <w:rPr>
          <w:rFonts w:ascii="PT Astra Serif" w:hAnsi="PT Astra Serif"/>
          <w:b/>
          <w:bCs/>
          <w:vertAlign w:val="superscript"/>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по </w:t>
      </w:r>
      <w:r w:rsidR="009C63B7" w:rsidRPr="009C63B7">
        <w:rPr>
          <w:rFonts w:ascii="PT Astra Serif" w:hAnsi="PT Astra Serif"/>
          <w:b/>
          <w:bCs/>
          <w:sz w:val="24"/>
          <w:u w:val="single"/>
          <w:lang w:val="ru-RU"/>
        </w:rPr>
        <w:t xml:space="preserve">передаче неисключительных прав на использование программного обеспечения </w:t>
      </w:r>
      <w:proofErr w:type="spellStart"/>
      <w:r w:rsidR="009C63B7" w:rsidRPr="009C63B7">
        <w:rPr>
          <w:rFonts w:ascii="PT Astra Serif" w:hAnsi="PT Astra Serif"/>
          <w:b/>
          <w:bCs/>
          <w:sz w:val="24"/>
          <w:u w:val="single"/>
          <w:lang w:val="ru-RU"/>
        </w:rPr>
        <w:t>ViPNet</w:t>
      </w:r>
      <w:proofErr w:type="spellEnd"/>
      <w:r w:rsidR="009C63B7" w:rsidRPr="009C63B7">
        <w:rPr>
          <w:rFonts w:ascii="PT Astra Serif" w:hAnsi="PT Astra Serif"/>
          <w:b/>
          <w:bCs/>
          <w:sz w:val="24"/>
          <w:u w:val="single"/>
          <w:lang w:val="ru-RU"/>
        </w:rPr>
        <w:t xml:space="preserve"> </w:t>
      </w:r>
      <w:proofErr w:type="spellStart"/>
      <w:r w:rsidR="009C63B7" w:rsidRPr="009C63B7">
        <w:rPr>
          <w:rFonts w:ascii="PT Astra Serif" w:hAnsi="PT Astra Serif"/>
          <w:b/>
          <w:bCs/>
          <w:sz w:val="24"/>
          <w:u w:val="single"/>
          <w:lang w:val="ru-RU"/>
        </w:rPr>
        <w:t>Client</w:t>
      </w:r>
      <w:proofErr w:type="spellEnd"/>
      <w:r>
        <w:rPr>
          <w:rFonts w:ascii="PT Astra Serif" w:hAnsi="PT Astra Serif"/>
          <w:b/>
          <w:bCs/>
          <w:lang w:val="ru-RU"/>
        </w:rPr>
        <w:br/>
      </w:r>
      <w:r>
        <w:rPr>
          <w:rFonts w:ascii="PT Astra Serif" w:hAnsi="PT Astra Serif"/>
          <w:b/>
          <w:bCs/>
          <w:vertAlign w:val="superscript"/>
          <w:lang w:val="ru-RU"/>
        </w:rPr>
        <w:t>(</w:t>
      </w:r>
      <w:r>
        <w:rPr>
          <w:rFonts w:ascii="PT Astra Serif" w:hAnsi="PT Astra Serif"/>
          <w:b/>
          <w:bCs/>
          <w:i/>
          <w:vertAlign w:val="superscript"/>
          <w:lang w:val="ru-RU"/>
        </w:rPr>
        <w:t>указать предмет контракта</w:t>
      </w:r>
      <w:r>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3"/>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990BB2">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3"/>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5E5D80" w:rsidRDefault="009B1AAD">
            <w:pPr>
              <w:pStyle w:val="13"/>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5E5D80" w:rsidRDefault="009B1AAD">
            <w:pPr>
              <w:pStyle w:val="13"/>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5E5D80" w:rsidRDefault="009B1AAD">
            <w:pPr>
              <w:pStyle w:val="13"/>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3"/>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990BB2">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Место нахождения</w:t>
            </w:r>
            <w:r>
              <w:rPr>
                <w:rFonts w:ascii="PT Astra Serif" w:hAnsi="PT Astra Serif"/>
                <w:sz w:val="24"/>
                <w:szCs w:val="24"/>
                <w:lang w:val="ru-RU"/>
              </w:rPr>
              <w:t>: 628260, Ханты - Мансийский автономный округ - Югра, Тюменская обл.</w:t>
            </w:r>
            <w:proofErr w:type="gramStart"/>
            <w:r>
              <w:rPr>
                <w:rFonts w:ascii="PT Astra Serif" w:hAnsi="PT Astra Serif"/>
                <w:sz w:val="24"/>
                <w:szCs w:val="24"/>
                <w:lang w:val="ru-RU"/>
              </w:rPr>
              <w:t xml:space="preserve">, </w:t>
            </w:r>
            <w:r>
              <w:rPr>
                <w:rFonts w:ascii="PT Astra Serif" w:hAnsi="PT Astra Serif"/>
                <w:sz w:val="24"/>
                <w:szCs w:val="24"/>
              </w:rPr>
              <w:t> </w:t>
            </w:r>
            <w:r>
              <w:rPr>
                <w:rFonts w:ascii="PT Astra Serif" w:hAnsi="PT Astra Serif"/>
                <w:sz w:val="24"/>
                <w:szCs w:val="24"/>
                <w:lang w:val="ru-RU"/>
              </w:rPr>
              <w:t>г.</w:t>
            </w:r>
            <w:proofErr w:type="gramEnd"/>
            <w:r>
              <w:rPr>
                <w:rFonts w:ascii="PT Astra Serif" w:hAnsi="PT Astra Serif"/>
                <w:sz w:val="24"/>
                <w:szCs w:val="24"/>
                <w:lang w:val="ru-RU"/>
              </w:rPr>
              <w:t xml:space="preserve">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r>
              <w:rPr>
                <w:rFonts w:ascii="PT Astra Serif" w:hAnsi="PT Astra Serif"/>
                <w:b/>
                <w:sz w:val="24"/>
                <w:szCs w:val="24"/>
                <w:lang w:val="ru-RU"/>
              </w:rPr>
              <w:t xml:space="preserve">Почтовый адрес: </w:t>
            </w:r>
            <w:r>
              <w:rPr>
                <w:rFonts w:ascii="PT Astra Serif" w:hAnsi="PT Astra Serif"/>
                <w:sz w:val="24"/>
                <w:szCs w:val="24"/>
                <w:lang w:val="ru-RU"/>
              </w:rPr>
              <w:t>628260, Ханты - Мансийский автономный округ - Югра, Тюменская обл.</w:t>
            </w:r>
            <w:proofErr w:type="gramStart"/>
            <w:r>
              <w:rPr>
                <w:rFonts w:ascii="PT Astra Serif" w:hAnsi="PT Astra Serif"/>
                <w:sz w:val="24"/>
                <w:szCs w:val="24"/>
                <w:lang w:val="ru-RU"/>
              </w:rPr>
              <w:t xml:space="preserve">, </w:t>
            </w:r>
            <w:r>
              <w:rPr>
                <w:rFonts w:ascii="PT Astra Serif" w:hAnsi="PT Astra Serif"/>
                <w:sz w:val="24"/>
                <w:szCs w:val="24"/>
              </w:rPr>
              <w:t> </w:t>
            </w:r>
            <w:r>
              <w:rPr>
                <w:rFonts w:ascii="PT Astra Serif" w:hAnsi="PT Astra Serif"/>
                <w:sz w:val="24"/>
                <w:szCs w:val="24"/>
                <w:lang w:val="ru-RU"/>
              </w:rPr>
              <w:t>г.</w:t>
            </w:r>
            <w:proofErr w:type="gramEnd"/>
            <w:r>
              <w:rPr>
                <w:rFonts w:ascii="PT Astra Serif" w:hAnsi="PT Astra Serif"/>
                <w:sz w:val="24"/>
                <w:szCs w:val="24"/>
                <w:lang w:val="ru-RU"/>
              </w:rPr>
              <w:t xml:space="preserve"> Югорск, ул. 40 лет Победы, 11.</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w:t>
            </w:r>
            <w:bookmarkStart w:id="0" w:name="_GoBack"/>
            <w:bookmarkEnd w:id="0"/>
            <w:r>
              <w:rPr>
                <w:rFonts w:ascii="PT Astra Serif" w:hAnsi="PT Astra Serif"/>
                <w:b/>
                <w:sz w:val="24"/>
                <w:szCs w:val="24"/>
                <w:lang w:val="ru-RU"/>
              </w:rPr>
              <w:t>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990BB2" w:rsidRDefault="00990BB2" w:rsidP="00990BB2">
            <w:pPr>
              <w:rPr>
                <w:rFonts w:ascii="PT Astra Serif" w:hAnsi="PT Astra Serif"/>
                <w:color w:val="000099"/>
                <w:sz w:val="24"/>
                <w:lang w:val="ru-RU"/>
              </w:rPr>
            </w:pPr>
            <w:r w:rsidRPr="00990BB2">
              <w:rPr>
                <w:rFonts w:ascii="PT Astra Serif" w:hAnsi="PT Astra Serif"/>
                <w:color w:val="000099"/>
                <w:sz w:val="24"/>
              </w:rPr>
              <w:t>2438622002368862201001027700</w:t>
            </w:r>
            <w:r>
              <w:rPr>
                <w:rFonts w:ascii="PT Astra Serif" w:hAnsi="PT Astra Serif"/>
                <w:color w:val="000099"/>
                <w:sz w:val="24"/>
                <w:lang w:val="ru-RU"/>
              </w:rPr>
              <w:t>1</w:t>
            </w:r>
            <w:r w:rsidRPr="00990BB2">
              <w:rPr>
                <w:rFonts w:ascii="PT Astra Serif" w:hAnsi="PT Astra Serif"/>
                <w:color w:val="000099"/>
                <w:sz w:val="24"/>
              </w:rPr>
              <w:t>0000244</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C951EB" w:rsidRDefault="009B1AAD" w:rsidP="00C951EB">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9C63B7" w:rsidRPr="009C63B7">
              <w:rPr>
                <w:rFonts w:ascii="PT Astra Serif" w:hAnsi="PT Astra Serif"/>
                <w:color w:val="000099"/>
                <w:sz w:val="24"/>
                <w:szCs w:val="24"/>
                <w:lang w:val="ru-RU"/>
              </w:rPr>
              <w:t xml:space="preserve">передаче неисключительных прав на использование программного обеспечения </w:t>
            </w:r>
            <w:proofErr w:type="spellStart"/>
            <w:r w:rsidR="009C63B7" w:rsidRPr="009C63B7">
              <w:rPr>
                <w:rFonts w:ascii="PT Astra Serif" w:hAnsi="PT Astra Serif"/>
                <w:color w:val="000099"/>
                <w:sz w:val="24"/>
                <w:szCs w:val="24"/>
                <w:lang w:val="ru-RU"/>
              </w:rPr>
              <w:t>ViPNet</w:t>
            </w:r>
            <w:proofErr w:type="spellEnd"/>
            <w:r w:rsidR="009C63B7" w:rsidRPr="009C63B7">
              <w:rPr>
                <w:rFonts w:ascii="PT Astra Serif" w:hAnsi="PT Astra Serif"/>
                <w:color w:val="000099"/>
                <w:sz w:val="24"/>
                <w:szCs w:val="24"/>
                <w:lang w:val="ru-RU"/>
              </w:rPr>
              <w:t xml:space="preserve"> </w:t>
            </w:r>
            <w:proofErr w:type="spellStart"/>
            <w:r w:rsidR="009C63B7" w:rsidRPr="009C63B7">
              <w:rPr>
                <w:rFonts w:ascii="PT Astra Serif" w:hAnsi="PT Astra Serif"/>
                <w:color w:val="000099"/>
                <w:sz w:val="24"/>
                <w:szCs w:val="24"/>
                <w:lang w:val="ru-RU"/>
              </w:rPr>
              <w:t>Client</w:t>
            </w:r>
            <w:proofErr w:type="spellEnd"/>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Срок исполнения контракта (отдельных этапов исполнения контракта, если </w:t>
            </w:r>
            <w:r>
              <w:rPr>
                <w:rFonts w:ascii="PT Astra Serif" w:hAnsi="PT Astra Serif"/>
                <w:color w:val="000000"/>
                <w:sz w:val="24"/>
                <w:szCs w:val="24"/>
                <w:lang w:val="ru-RU"/>
              </w:rPr>
              <w:lastRenderedPageBreak/>
              <w:t>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Срок оказания услуг – с даты заключения муниципального контракта по 3</w:t>
            </w:r>
            <w:r w:rsidR="009C63B7">
              <w:rPr>
                <w:rFonts w:ascii="PT Astra Serif" w:hAnsi="PT Astra Serif"/>
                <w:color w:val="000099"/>
                <w:sz w:val="24"/>
                <w:szCs w:val="24"/>
                <w:lang w:val="ru-RU"/>
              </w:rPr>
              <w:t>0</w:t>
            </w:r>
            <w:r>
              <w:rPr>
                <w:rFonts w:ascii="PT Astra Serif" w:hAnsi="PT Astra Serif"/>
                <w:color w:val="000099"/>
                <w:sz w:val="24"/>
                <w:szCs w:val="24"/>
                <w:lang w:val="ru-RU"/>
              </w:rPr>
              <w:t>.</w:t>
            </w:r>
            <w:r w:rsidR="009C63B7">
              <w:rPr>
                <w:rFonts w:ascii="PT Astra Serif" w:hAnsi="PT Astra Serif"/>
                <w:color w:val="000099"/>
                <w:sz w:val="24"/>
                <w:szCs w:val="24"/>
                <w:lang w:val="ru-RU"/>
              </w:rPr>
              <w:t>11</w:t>
            </w:r>
            <w:r>
              <w:rPr>
                <w:rFonts w:ascii="PT Astra Serif" w:hAnsi="PT Astra Serif"/>
                <w:color w:val="000099"/>
                <w:sz w:val="24"/>
                <w:szCs w:val="24"/>
                <w:lang w:val="ru-RU"/>
              </w:rPr>
              <w:t>.2024.</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9C63B7">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lastRenderedPageBreak/>
              <w:t xml:space="preserve">Срок окончания исполнения контракта: </w:t>
            </w:r>
            <w:r w:rsidR="009C63B7">
              <w:rPr>
                <w:rFonts w:ascii="PT Astra Serif" w:hAnsi="PT Astra Serif"/>
                <w:color w:val="000099"/>
                <w:sz w:val="24"/>
                <w:szCs w:val="24"/>
                <w:lang w:val="ru-RU"/>
              </w:rPr>
              <w:t>30</w:t>
            </w:r>
            <w:r w:rsidR="002D4E87" w:rsidRPr="002D4E87">
              <w:rPr>
                <w:rFonts w:ascii="PT Astra Serif" w:hAnsi="PT Astra Serif"/>
                <w:color w:val="000099"/>
                <w:sz w:val="24"/>
                <w:szCs w:val="24"/>
                <w:lang w:val="ru-RU"/>
              </w:rPr>
              <w:t>.</w:t>
            </w:r>
            <w:r w:rsidR="009C63B7">
              <w:rPr>
                <w:rFonts w:ascii="PT Astra Serif" w:hAnsi="PT Astra Serif"/>
                <w:color w:val="000099"/>
                <w:sz w:val="24"/>
                <w:szCs w:val="24"/>
                <w:lang w:val="ru-RU"/>
              </w:rPr>
              <w:t>12</w:t>
            </w:r>
            <w:r w:rsidR="002D4E87" w:rsidRPr="002D4E87">
              <w:rPr>
                <w:rFonts w:ascii="PT Astra Serif" w:hAnsi="PT Astra Serif"/>
                <w:color w:val="000099"/>
                <w:sz w:val="24"/>
                <w:szCs w:val="24"/>
                <w:lang w:val="ru-RU"/>
              </w:rPr>
              <w:t>.2024</w:t>
            </w:r>
            <w:r>
              <w:rPr>
                <w:rFonts w:ascii="PT Astra Serif" w:hAnsi="PT Astra Serif"/>
                <w:color w:val="000099"/>
                <w:sz w:val="24"/>
                <w:szCs w:val="24"/>
                <w:lang w:val="ru-RU"/>
              </w:rPr>
              <w:t>.</w:t>
            </w:r>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C63B7" w:rsidP="009737B3">
            <w:pPr>
              <w:jc w:val="both"/>
              <w:rPr>
                <w:rFonts w:ascii="PT Astra Serif" w:hAnsi="PT Astra Serif"/>
                <w:sz w:val="24"/>
                <w:szCs w:val="24"/>
                <w:lang w:val="ru-RU"/>
              </w:rPr>
            </w:pPr>
            <w:r>
              <w:rPr>
                <w:rFonts w:ascii="PT Astra Serif" w:hAnsi="PT Astra Serif"/>
                <w:color w:val="000099"/>
                <w:sz w:val="24"/>
                <w:lang w:val="ru-RU"/>
              </w:rPr>
              <w:t>1</w:t>
            </w:r>
            <w:r w:rsidR="009737B3">
              <w:rPr>
                <w:rFonts w:ascii="PT Astra Serif" w:hAnsi="PT Astra Serif"/>
                <w:color w:val="000099"/>
                <w:sz w:val="24"/>
                <w:lang w:val="ru-RU"/>
              </w:rPr>
              <w:t xml:space="preserve">5 </w:t>
            </w:r>
            <w:r>
              <w:rPr>
                <w:rFonts w:ascii="PT Astra Serif" w:hAnsi="PT Astra Serif"/>
                <w:color w:val="000099"/>
                <w:sz w:val="24"/>
                <w:lang w:val="ru-RU"/>
              </w:rPr>
              <w:t>0</w:t>
            </w:r>
            <w:r w:rsidR="009737B3">
              <w:rPr>
                <w:rFonts w:ascii="PT Astra Serif" w:hAnsi="PT Astra Serif"/>
                <w:color w:val="000099"/>
                <w:sz w:val="24"/>
                <w:lang w:val="ru-RU"/>
              </w:rPr>
              <w:t>43</w:t>
            </w:r>
            <w:r w:rsidR="009B1AAD">
              <w:rPr>
                <w:rFonts w:ascii="PT Astra Serif" w:hAnsi="PT Astra Serif"/>
                <w:color w:val="000099"/>
                <w:sz w:val="24"/>
                <w:lang w:val="ru-RU"/>
              </w:rPr>
              <w:t xml:space="preserve"> (</w:t>
            </w:r>
            <w:r w:rsidR="009737B3">
              <w:rPr>
                <w:rFonts w:ascii="PT Astra Serif" w:hAnsi="PT Astra Serif"/>
                <w:color w:val="000099"/>
                <w:sz w:val="24"/>
                <w:lang w:val="ru-RU"/>
              </w:rPr>
              <w:t xml:space="preserve">пятнадцать </w:t>
            </w:r>
            <w:r w:rsidR="009B1AAD">
              <w:rPr>
                <w:rFonts w:ascii="PT Astra Serif" w:hAnsi="PT Astra Serif"/>
                <w:color w:val="000099"/>
                <w:sz w:val="24"/>
                <w:lang w:val="ru-RU"/>
              </w:rPr>
              <w:t>тысяч</w:t>
            </w:r>
            <w:r>
              <w:rPr>
                <w:rFonts w:ascii="PT Astra Serif" w:hAnsi="PT Astra Serif"/>
                <w:color w:val="000099"/>
                <w:sz w:val="24"/>
                <w:lang w:val="ru-RU"/>
              </w:rPr>
              <w:t xml:space="preserve"> </w:t>
            </w:r>
            <w:r w:rsidR="009737B3">
              <w:rPr>
                <w:rFonts w:ascii="PT Astra Serif" w:hAnsi="PT Astra Serif"/>
                <w:color w:val="000099"/>
                <w:sz w:val="24"/>
                <w:lang w:val="ru-RU"/>
              </w:rPr>
              <w:t>сорок</w:t>
            </w:r>
            <w:r>
              <w:rPr>
                <w:rFonts w:ascii="PT Astra Serif" w:hAnsi="PT Astra Serif"/>
                <w:color w:val="000099"/>
                <w:sz w:val="24"/>
                <w:lang w:val="ru-RU"/>
              </w:rPr>
              <w:t xml:space="preserve"> три</w:t>
            </w:r>
            <w:r w:rsidR="009B1AAD">
              <w:rPr>
                <w:rFonts w:ascii="PT Astra Serif" w:hAnsi="PT Astra Serif"/>
                <w:color w:val="000099"/>
                <w:sz w:val="24"/>
                <w:lang w:val="ru-RU"/>
              </w:rPr>
              <w:t>) рубл</w:t>
            </w:r>
            <w:r>
              <w:rPr>
                <w:rFonts w:ascii="PT Astra Serif" w:hAnsi="PT Astra Serif"/>
                <w:color w:val="000099"/>
                <w:sz w:val="24"/>
                <w:lang w:val="ru-RU"/>
              </w:rPr>
              <w:t>я</w:t>
            </w:r>
            <w:r w:rsidR="009B1AAD">
              <w:rPr>
                <w:rFonts w:ascii="PT Astra Serif" w:hAnsi="PT Astra Serif"/>
                <w:color w:val="000099"/>
                <w:sz w:val="24"/>
                <w:lang w:val="ru-RU"/>
              </w:rPr>
              <w:t xml:space="preserve"> </w:t>
            </w:r>
            <w:r>
              <w:rPr>
                <w:rFonts w:ascii="PT Astra Serif" w:hAnsi="PT Astra Serif"/>
                <w:color w:val="000099"/>
                <w:sz w:val="24"/>
                <w:lang w:val="ru-RU"/>
              </w:rPr>
              <w:t>33</w:t>
            </w:r>
            <w:r w:rsidR="009B1AAD">
              <w:rPr>
                <w:rFonts w:ascii="PT Astra Serif" w:hAnsi="PT Astra Serif"/>
                <w:color w:val="000099"/>
                <w:sz w:val="24"/>
                <w:lang w:val="ru-RU"/>
              </w:rPr>
              <w:t xml:space="preserve"> копе</w:t>
            </w:r>
            <w:r>
              <w:rPr>
                <w:rFonts w:ascii="PT Astra Serif" w:hAnsi="PT Astra Serif"/>
                <w:color w:val="000099"/>
                <w:sz w:val="24"/>
                <w:lang w:val="ru-RU"/>
              </w:rPr>
              <w:t>й</w:t>
            </w:r>
            <w:r w:rsidR="009B1AAD">
              <w:rPr>
                <w:rFonts w:ascii="PT Astra Serif" w:hAnsi="PT Astra Serif"/>
                <w:color w:val="000099"/>
                <w:sz w:val="24"/>
                <w:lang w:val="ru-RU"/>
              </w:rPr>
              <w:t>к</w:t>
            </w:r>
            <w:r>
              <w:rPr>
                <w:rFonts w:ascii="PT Astra Serif" w:hAnsi="PT Astra Serif"/>
                <w:color w:val="000099"/>
                <w:sz w:val="24"/>
                <w:lang w:val="ru-RU"/>
              </w:rPr>
              <w:t>и</w:t>
            </w:r>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2024 год (Муниципальная программа города Югорска «</w:t>
            </w:r>
            <w:r w:rsidRPr="00E61D51">
              <w:rPr>
                <w:rFonts w:ascii="PT Astra Serif" w:eastAsia="PT Astra Serif" w:hAnsi="PT Astra Serif" w:cs="PT Astra Serif"/>
                <w:color w:val="000099"/>
                <w:sz w:val="24"/>
                <w:lang w:val="ru-RU"/>
              </w:rPr>
              <w:t>Развитие информационного общества</w:t>
            </w:r>
            <w:r>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Pr>
                <w:rFonts w:ascii="PT Astra Serif" w:hAnsi="PT Astra Serif"/>
                <w:color w:val="000000"/>
                <w:sz w:val="24"/>
                <w:szCs w:val="24"/>
                <w:lang w:val="ru-RU"/>
              </w:rPr>
              <w:lastRenderedPageBreak/>
              <w:t>по такому заявлению на дату рассмотрения заявки 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w:t>
            </w:r>
            <w:proofErr w:type="spellStart"/>
            <w:r>
              <w:rPr>
                <w:rFonts w:ascii="PT Astra Serif" w:hAnsi="PT Astra Serif"/>
                <w:color w:val="000000"/>
                <w:sz w:val="24"/>
                <w:szCs w:val="24"/>
                <w:lang w:val="ru-RU"/>
              </w:rPr>
              <w:t>усыновленное</w:t>
            </w:r>
            <w:proofErr w:type="spellEnd"/>
            <w:r>
              <w:rPr>
                <w:rFonts w:ascii="PT Astra Serif" w:hAnsi="PT Astra Serif"/>
                <w:color w:val="000000"/>
                <w:sz w:val="24"/>
                <w:szCs w:val="24"/>
                <w:lang w:val="ru-RU"/>
              </w:rPr>
              <w:t xml:space="preserve">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w:t>
            </w:r>
            <w:r>
              <w:rPr>
                <w:rFonts w:ascii="PT Astra Serif" w:hAnsi="PT Astra Serif"/>
                <w:color w:val="000000"/>
                <w:sz w:val="24"/>
                <w:szCs w:val="24"/>
                <w:lang w:val="ru-RU"/>
              </w:rPr>
              <w:lastRenderedPageBreak/>
              <w:t xml:space="preserve">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lang w:val="ru-RU"/>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3273A1" w:rsidRDefault="003273A1">
            <w:pPr>
              <w:rPr>
                <w:rFonts w:ascii="PT Astra Serif" w:hAnsi="PT Astra Serif"/>
                <w:color w:val="000099"/>
                <w:sz w:val="24"/>
                <w:szCs w:val="24"/>
                <w:lang w:val="ru-RU"/>
              </w:rPr>
            </w:pPr>
            <w:r w:rsidRPr="003273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5E5D80" w:rsidRPr="003273A1" w:rsidRDefault="005E5D80">
            <w:pPr>
              <w:rPr>
                <w:lang w:val="ru-RU"/>
              </w:rPr>
            </w:pPr>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 xml:space="preserve">составляет </w:t>
            </w:r>
            <w:r w:rsidR="009C63B7">
              <w:rPr>
                <w:rFonts w:ascii="PT Astra Serif" w:hAnsi="PT Astra Serif"/>
                <w:color w:val="000099"/>
                <w:sz w:val="24"/>
                <w:szCs w:val="24"/>
                <w:lang w:val="ru-RU"/>
              </w:rPr>
              <w:t>1</w:t>
            </w:r>
            <w:r w:rsidR="009737B3">
              <w:rPr>
                <w:rFonts w:ascii="PT Astra Serif" w:hAnsi="PT Astra Serif"/>
                <w:color w:val="000099"/>
                <w:sz w:val="24"/>
                <w:szCs w:val="24"/>
                <w:lang w:val="ru-RU"/>
              </w:rPr>
              <w:t>50</w:t>
            </w:r>
            <w:r w:rsidR="003273A1" w:rsidRPr="003273A1">
              <w:rPr>
                <w:rFonts w:ascii="PT Astra Serif" w:hAnsi="PT Astra Serif"/>
                <w:color w:val="000099"/>
                <w:sz w:val="24"/>
                <w:szCs w:val="24"/>
                <w:lang w:val="ru-RU"/>
              </w:rPr>
              <w:t xml:space="preserve"> (</w:t>
            </w:r>
            <w:r w:rsidR="009C63B7">
              <w:rPr>
                <w:rFonts w:ascii="PT Astra Serif" w:hAnsi="PT Astra Serif"/>
                <w:color w:val="000099"/>
                <w:sz w:val="24"/>
                <w:szCs w:val="24"/>
                <w:lang w:val="ru-RU"/>
              </w:rPr>
              <w:t xml:space="preserve">сто </w:t>
            </w:r>
            <w:r w:rsidR="009737B3">
              <w:rPr>
                <w:rFonts w:ascii="PT Astra Serif" w:hAnsi="PT Astra Serif"/>
                <w:color w:val="000099"/>
                <w:sz w:val="24"/>
                <w:szCs w:val="24"/>
                <w:lang w:val="ru-RU"/>
              </w:rPr>
              <w:t>пятьдесят</w:t>
            </w:r>
            <w:r w:rsidR="003273A1" w:rsidRPr="003273A1">
              <w:rPr>
                <w:rFonts w:ascii="PT Astra Serif" w:hAnsi="PT Astra Serif"/>
                <w:color w:val="000099"/>
                <w:sz w:val="24"/>
                <w:szCs w:val="24"/>
                <w:lang w:val="ru-RU"/>
              </w:rPr>
              <w:t>) рубл</w:t>
            </w:r>
            <w:r w:rsidR="009737B3">
              <w:rPr>
                <w:rFonts w:ascii="PT Astra Serif" w:hAnsi="PT Astra Serif"/>
                <w:color w:val="000099"/>
                <w:sz w:val="24"/>
                <w:szCs w:val="24"/>
                <w:lang w:val="ru-RU"/>
              </w:rPr>
              <w:t>ей</w:t>
            </w:r>
            <w:r w:rsidR="003273A1" w:rsidRPr="003273A1">
              <w:rPr>
                <w:rFonts w:ascii="PT Astra Serif" w:hAnsi="PT Astra Serif"/>
                <w:color w:val="000099"/>
                <w:sz w:val="24"/>
                <w:szCs w:val="24"/>
                <w:lang w:val="ru-RU"/>
              </w:rPr>
              <w:t xml:space="preserve"> </w:t>
            </w:r>
            <w:r w:rsidR="009737B3">
              <w:rPr>
                <w:rFonts w:ascii="PT Astra Serif" w:hAnsi="PT Astra Serif"/>
                <w:color w:val="000099"/>
                <w:sz w:val="24"/>
                <w:szCs w:val="24"/>
                <w:lang w:val="ru-RU"/>
              </w:rPr>
              <w:t>43</w:t>
            </w:r>
            <w:r w:rsidR="003273A1" w:rsidRPr="003273A1">
              <w:rPr>
                <w:rFonts w:ascii="PT Astra Serif" w:hAnsi="PT Astra Serif"/>
                <w:color w:val="000099"/>
                <w:sz w:val="24"/>
                <w:szCs w:val="24"/>
                <w:lang w:val="ru-RU"/>
              </w:rPr>
              <w:t xml:space="preserve"> копе</w:t>
            </w:r>
            <w:r w:rsidR="009C63B7">
              <w:rPr>
                <w:rFonts w:ascii="PT Astra Serif" w:hAnsi="PT Astra Serif"/>
                <w:color w:val="000099"/>
                <w:sz w:val="24"/>
                <w:szCs w:val="24"/>
                <w:lang w:val="ru-RU"/>
              </w:rPr>
              <w:t>й</w:t>
            </w:r>
            <w:r w:rsidR="003273A1" w:rsidRPr="003273A1">
              <w:rPr>
                <w:rFonts w:ascii="PT Astra Serif" w:hAnsi="PT Astra Serif"/>
                <w:color w:val="000099"/>
                <w:sz w:val="24"/>
                <w:szCs w:val="24"/>
                <w:lang w:val="ru-RU"/>
              </w:rPr>
              <w:t>к</w:t>
            </w:r>
            <w:r w:rsidR="009C63B7">
              <w:rPr>
                <w:rFonts w:ascii="PT Astra Serif" w:hAnsi="PT Astra Serif"/>
                <w:color w:val="000099"/>
                <w:sz w:val="24"/>
                <w:szCs w:val="24"/>
                <w:lang w:val="ru-RU"/>
              </w:rPr>
              <w:t>и</w:t>
            </w:r>
            <w:r w:rsidR="003273A1" w:rsidRPr="003273A1">
              <w:rPr>
                <w:rFonts w:ascii="PT Astra Serif" w:hAnsi="PT Astra Serif"/>
                <w:color w:val="000099"/>
                <w:sz w:val="24"/>
                <w:szCs w:val="24"/>
                <w:lang w:val="ru-RU"/>
              </w:rPr>
              <w:t>.</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участником в банке, включённом в перечень, утверждённый 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r>
              <w:rPr>
                <w:rFonts w:ascii="PT Astra Serif" w:hAnsi="PT Astra Serif"/>
                <w:bCs/>
                <w:color w:val="000000"/>
                <w:sz w:val="24"/>
                <w:szCs w:val="24"/>
                <w:lang w:val="ru-RU"/>
              </w:rPr>
              <w:t>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lang w:val="ru-RU"/>
              </w:rPr>
            </w:pPr>
            <w:r>
              <w:rPr>
                <w:rFonts w:ascii="PT Astra Serif" w:hAnsi="PT Astra Serif"/>
                <w:color w:val="000000"/>
                <w:sz w:val="24"/>
                <w:lang w:val="ru-RU"/>
              </w:rPr>
              <w:t xml:space="preserve">Размер обеспечения исполнения контракта </w:t>
            </w:r>
            <w:r>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r>
              <w:rPr>
                <w:rFonts w:ascii="PT Astra Serif" w:hAnsi="PT Astra Serif"/>
                <w:color w:val="000000"/>
                <w:sz w:val="24"/>
                <w:szCs w:val="24"/>
                <w:lang w:val="ru-RU"/>
              </w:rPr>
              <w:t>Депфин Югорска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 xml:space="preserve">на оказание услуг по </w:t>
            </w:r>
            <w:r w:rsidR="009C63B7" w:rsidRPr="009C63B7">
              <w:rPr>
                <w:rFonts w:ascii="PT Astra Serif" w:hAnsi="PT Astra Serif"/>
                <w:color w:val="000099"/>
                <w:sz w:val="24"/>
                <w:szCs w:val="24"/>
                <w:lang w:val="ru-RU"/>
              </w:rPr>
              <w:t xml:space="preserve">передаче неисключительных прав на использование программного обеспечения </w:t>
            </w:r>
            <w:proofErr w:type="spellStart"/>
            <w:r w:rsidR="009C63B7" w:rsidRPr="009C63B7">
              <w:rPr>
                <w:rFonts w:ascii="PT Astra Serif" w:hAnsi="PT Astra Serif"/>
                <w:color w:val="000099"/>
                <w:sz w:val="24"/>
                <w:szCs w:val="24"/>
                <w:lang w:val="ru-RU"/>
              </w:rPr>
              <w:t>ViPNet</w:t>
            </w:r>
            <w:proofErr w:type="spellEnd"/>
            <w:r w:rsidR="009C63B7" w:rsidRPr="009C63B7">
              <w:rPr>
                <w:rFonts w:ascii="PT Astra Serif" w:hAnsi="PT Astra Serif"/>
                <w:color w:val="000099"/>
                <w:sz w:val="24"/>
                <w:szCs w:val="24"/>
                <w:lang w:val="ru-RU"/>
              </w:rPr>
              <w:t xml:space="preserve"> </w:t>
            </w:r>
            <w:proofErr w:type="spellStart"/>
            <w:r w:rsidR="009C63B7" w:rsidRPr="009C63B7">
              <w:rPr>
                <w:rFonts w:ascii="PT Astra Serif" w:hAnsi="PT Astra Serif"/>
                <w:color w:val="000099"/>
                <w:sz w:val="24"/>
                <w:szCs w:val="24"/>
                <w:lang w:val="ru-RU"/>
              </w:rPr>
              <w:t>Client</w:t>
            </w:r>
            <w:proofErr w:type="spellEnd"/>
            <w:r>
              <w:rPr>
                <w:rFonts w:ascii="PT Astra Serif" w:hAnsi="PT Astra Serif"/>
                <w:color w:val="000099"/>
                <w:sz w:val="24"/>
                <w:szCs w:val="24"/>
                <w:lang w:val="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«_</w:t>
            </w:r>
            <w:proofErr w:type="gramStart"/>
            <w:r>
              <w:rPr>
                <w:rFonts w:ascii="PT Astra Serif" w:hAnsi="PT Astra Serif"/>
                <w:color w:val="000000"/>
                <w:sz w:val="24"/>
                <w:szCs w:val="24"/>
                <w:lang w:val="ru-RU"/>
              </w:rPr>
              <w:t>_»_</w:t>
            </w:r>
            <w:proofErr w:type="gramEnd"/>
            <w:r>
              <w:rPr>
                <w:rFonts w:ascii="PT Astra Serif" w:hAnsi="PT Astra Serif"/>
                <w:color w:val="000000"/>
                <w:sz w:val="24"/>
                <w:szCs w:val="24"/>
                <w:lang w:val="ru-RU"/>
              </w:rPr>
              <w:t>______2024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«____»______2024 г.</w:t>
            </w:r>
          </w:p>
          <w:p w:rsidR="005E5D80" w:rsidRDefault="005E5D80">
            <w:pPr>
              <w:spacing w:beforeAutospacing="0" w:afterAutospacing="0"/>
              <w:ind w:left="75" w:right="75"/>
              <w:rPr>
                <w:rFonts w:ascii="PT Astra Serif" w:hAnsi="PT Astra Serif"/>
                <w:i/>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«___»________2024 г.</w:t>
            </w:r>
          </w:p>
        </w:tc>
      </w:tr>
      <w:tr w:rsidR="005E5D80" w:rsidRPr="00990BB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8"/>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4BD" w:rsidRDefault="00B574BD">
      <w:pPr>
        <w:spacing w:before="0" w:after="0"/>
      </w:pPr>
      <w:r>
        <w:separator/>
      </w:r>
    </w:p>
  </w:endnote>
  <w:endnote w:type="continuationSeparator" w:id="0">
    <w:p w:rsidR="00B574BD" w:rsidRDefault="00B574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990BB2" w:rsidRPr="00990BB2">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4BD" w:rsidRDefault="00B574BD">
      <w:pPr>
        <w:spacing w:before="0" w:after="0"/>
      </w:pPr>
      <w:r>
        <w:separator/>
      </w:r>
    </w:p>
  </w:footnote>
  <w:footnote w:type="continuationSeparator" w:id="0">
    <w:p w:rsidR="00B574BD" w:rsidRDefault="00B574B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80"/>
    <w:rsid w:val="000370C3"/>
    <w:rsid w:val="00037B2D"/>
    <w:rsid w:val="000C462E"/>
    <w:rsid w:val="00270461"/>
    <w:rsid w:val="00272551"/>
    <w:rsid w:val="002D4E87"/>
    <w:rsid w:val="003273A1"/>
    <w:rsid w:val="003F16A2"/>
    <w:rsid w:val="004260F0"/>
    <w:rsid w:val="00445B5C"/>
    <w:rsid w:val="00467812"/>
    <w:rsid w:val="00474C26"/>
    <w:rsid w:val="00487C40"/>
    <w:rsid w:val="004C008D"/>
    <w:rsid w:val="00525CDD"/>
    <w:rsid w:val="00530BA5"/>
    <w:rsid w:val="00540BF0"/>
    <w:rsid w:val="0054226E"/>
    <w:rsid w:val="005E5D80"/>
    <w:rsid w:val="007375AB"/>
    <w:rsid w:val="00755F74"/>
    <w:rsid w:val="00827DA8"/>
    <w:rsid w:val="00915D58"/>
    <w:rsid w:val="009737B3"/>
    <w:rsid w:val="00990BB2"/>
    <w:rsid w:val="009B1AAD"/>
    <w:rsid w:val="009C63B7"/>
    <w:rsid w:val="009F30DE"/>
    <w:rsid w:val="00A268F0"/>
    <w:rsid w:val="00A7695A"/>
    <w:rsid w:val="00A96E37"/>
    <w:rsid w:val="00B02E08"/>
    <w:rsid w:val="00B077D3"/>
    <w:rsid w:val="00B41758"/>
    <w:rsid w:val="00B574BD"/>
    <w:rsid w:val="00B82EB5"/>
    <w:rsid w:val="00C22765"/>
    <w:rsid w:val="00C951EB"/>
    <w:rsid w:val="00CC5454"/>
    <w:rsid w:val="00CC7B3E"/>
    <w:rsid w:val="00D03E2E"/>
    <w:rsid w:val="00D16906"/>
    <w:rsid w:val="00D303A8"/>
    <w:rsid w:val="00D81266"/>
    <w:rsid w:val="00DE2B3B"/>
    <w:rsid w:val="00E61D51"/>
    <w:rsid w:val="00E638EA"/>
    <w:rsid w:val="00EC0A6F"/>
    <w:rsid w:val="00F0451A"/>
    <w:rsid w:val="00F45DAD"/>
    <w:rsid w:val="00F61BBC"/>
    <w:rsid w:val="00F73176"/>
    <w:rsid w:val="00F839E8"/>
    <w:rsid w:val="00FD17B4"/>
    <w:rsid w:val="00FE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C662"/>
  <w15:docId w15:val="{9DBC274E-85B3-42E8-AB95-F8FFF6A7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3">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DF45A-2174-4BA9-899A-68D59264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3046</Words>
  <Characters>17368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Дергилев Олег Владимирович</cp:lastModifiedBy>
  <cp:revision>123</cp:revision>
  <cp:lastPrinted>2024-09-24T10:16:00Z</cp:lastPrinted>
  <dcterms:created xsi:type="dcterms:W3CDTF">2022-01-26T11:11:00Z</dcterms:created>
  <dcterms:modified xsi:type="dcterms:W3CDTF">2024-09-24T10:16:00Z</dcterms:modified>
</cp:coreProperties>
</file>